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91" w:rsidRDefault="00794D91" w:rsidP="00794D91">
      <w:pPr>
        <w:ind w:right="-106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93115" cy="70485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D91" w:rsidRDefault="00794D91" w:rsidP="00794D91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94D91" w:rsidRDefault="00794D91" w:rsidP="00794D91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794D91" w:rsidRDefault="00794D91" w:rsidP="00794D91">
      <w:pPr>
        <w:jc w:val="center"/>
        <w:rPr>
          <w:b/>
          <w:sz w:val="28"/>
          <w:szCs w:val="28"/>
        </w:rPr>
      </w:pPr>
    </w:p>
    <w:p w:rsidR="00794D91" w:rsidRDefault="00794D91" w:rsidP="00794D91">
      <w:pPr>
        <w:keepNext/>
        <w:spacing w:line="360" w:lineRule="auto"/>
        <w:jc w:val="center"/>
        <w:outlineLvl w:val="0"/>
        <w:rPr>
          <w:b/>
          <w:bCs/>
          <w:spacing w:val="60"/>
          <w:sz w:val="28"/>
          <w:szCs w:val="28"/>
        </w:rPr>
      </w:pPr>
      <w:r>
        <w:rPr>
          <w:b/>
          <w:bCs/>
          <w:spacing w:val="60"/>
          <w:sz w:val="28"/>
          <w:szCs w:val="28"/>
        </w:rPr>
        <w:t>ПОСТАНОВЛЕНИЕ</w:t>
      </w:r>
    </w:p>
    <w:p w:rsidR="00794D91" w:rsidRDefault="00EB6312" w:rsidP="00794D91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01 марта 2019 года</w:t>
      </w:r>
      <w:r w:rsidR="00794D91">
        <w:rPr>
          <w:sz w:val="28"/>
          <w:szCs w:val="28"/>
        </w:rPr>
        <w:tab/>
      </w:r>
      <w:r w:rsidR="00794D91">
        <w:rPr>
          <w:sz w:val="28"/>
          <w:szCs w:val="28"/>
        </w:rPr>
        <w:tab/>
      </w:r>
      <w:r w:rsidR="00794D91">
        <w:rPr>
          <w:sz w:val="28"/>
          <w:szCs w:val="28"/>
        </w:rPr>
        <w:tab/>
        <w:t xml:space="preserve">      № </w:t>
      </w:r>
      <w:r>
        <w:rPr>
          <w:sz w:val="28"/>
          <w:szCs w:val="28"/>
        </w:rPr>
        <w:t>116-1</w:t>
      </w:r>
    </w:p>
    <w:p w:rsidR="00794D91" w:rsidRDefault="00794D91" w:rsidP="00794D91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EB6312" w:rsidRPr="00F87F96" w:rsidRDefault="00EB6312" w:rsidP="00794D91">
      <w:pPr>
        <w:tabs>
          <w:tab w:val="left" w:pos="6750"/>
        </w:tabs>
        <w:jc w:val="center"/>
        <w:rPr>
          <w:sz w:val="20"/>
          <w:szCs w:val="20"/>
        </w:rPr>
      </w:pPr>
    </w:p>
    <w:tbl>
      <w:tblPr>
        <w:tblW w:w="0" w:type="auto"/>
        <w:tblInd w:w="1809" w:type="dxa"/>
        <w:tblLayout w:type="fixed"/>
        <w:tblLook w:val="04A0"/>
      </w:tblPr>
      <w:tblGrid>
        <w:gridCol w:w="6379"/>
      </w:tblGrid>
      <w:tr w:rsidR="00794D91" w:rsidTr="00794D91">
        <w:trPr>
          <w:trHeight w:val="580"/>
        </w:trPr>
        <w:tc>
          <w:tcPr>
            <w:tcW w:w="6379" w:type="dxa"/>
            <w:hideMark/>
          </w:tcPr>
          <w:p w:rsidR="00B21876" w:rsidRPr="00E51CAA" w:rsidRDefault="00E51CAA" w:rsidP="00B7257E">
            <w:pPr>
              <w:pStyle w:val="31"/>
              <w:ind w:left="0" w:right="34"/>
              <w:jc w:val="both"/>
              <w:rPr>
                <w:b/>
                <w:sz w:val="28"/>
                <w:szCs w:val="28"/>
              </w:rPr>
            </w:pPr>
            <w:r w:rsidRPr="00E51CAA">
              <w:rPr>
                <w:b/>
                <w:bCs/>
                <w:sz w:val="28"/>
                <w:szCs w:val="28"/>
              </w:rPr>
              <w:t>О подведении предварительных итогов п</w:t>
            </w:r>
            <w:r w:rsidRPr="00E51CAA">
              <w:rPr>
                <w:b/>
                <w:sz w:val="28"/>
                <w:szCs w:val="28"/>
              </w:rPr>
              <w:t>о мероприятиям, проведенным на территории Волгодонского района в рамках «Месячника Молодого избирателя» в феврале – марте 2019 года</w:t>
            </w:r>
            <w:r w:rsidRPr="00E51CAA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794D91" w:rsidRPr="00E51CAA" w:rsidRDefault="00794D91" w:rsidP="00E51CAA">
      <w:pPr>
        <w:spacing w:before="120"/>
        <w:ind w:firstLine="9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информацию секретаря Территориальной избирательной комиссии Волгодонского района Ростовской области </w:t>
      </w:r>
      <w:r w:rsidR="00250DDF">
        <w:rPr>
          <w:sz w:val="28"/>
          <w:szCs w:val="28"/>
        </w:rPr>
        <w:t>О.В. Кириченко</w:t>
      </w:r>
      <w:r w:rsidR="004E2130">
        <w:rPr>
          <w:sz w:val="28"/>
          <w:szCs w:val="28"/>
        </w:rPr>
        <w:t>,</w:t>
      </w:r>
      <w:r w:rsidR="00250DDF">
        <w:rPr>
          <w:sz w:val="28"/>
          <w:szCs w:val="28"/>
        </w:rPr>
        <w:t xml:space="preserve"> члена Территориальной избирательной комиссии Волгодонского района Ростовской области Н.А. Лемешко</w:t>
      </w:r>
      <w:r>
        <w:rPr>
          <w:sz w:val="28"/>
          <w:szCs w:val="28"/>
        </w:rPr>
        <w:t xml:space="preserve"> </w:t>
      </w:r>
      <w:r w:rsidR="00E51CAA">
        <w:rPr>
          <w:sz w:val="28"/>
          <w:szCs w:val="28"/>
        </w:rPr>
        <w:t>о</w:t>
      </w:r>
      <w:r w:rsidR="00E51CAA" w:rsidRPr="00E51CAA">
        <w:rPr>
          <w:b/>
          <w:bCs/>
          <w:sz w:val="28"/>
          <w:szCs w:val="28"/>
        </w:rPr>
        <w:t xml:space="preserve"> </w:t>
      </w:r>
      <w:r w:rsidR="00E51CAA" w:rsidRPr="00E51CAA">
        <w:rPr>
          <w:bCs/>
          <w:sz w:val="28"/>
          <w:szCs w:val="28"/>
        </w:rPr>
        <w:t>подведении предварительных итогов п</w:t>
      </w:r>
      <w:r w:rsidR="00E51CAA" w:rsidRPr="00E51CAA">
        <w:rPr>
          <w:sz w:val="28"/>
          <w:szCs w:val="28"/>
        </w:rPr>
        <w:t>о мероприятиям</w:t>
      </w:r>
      <w:r w:rsidR="00B7257E">
        <w:rPr>
          <w:sz w:val="28"/>
          <w:szCs w:val="28"/>
        </w:rPr>
        <w:t>,</w:t>
      </w:r>
      <w:r w:rsidR="00E51CAA" w:rsidRPr="00E51CAA">
        <w:rPr>
          <w:sz w:val="28"/>
          <w:szCs w:val="28"/>
        </w:rPr>
        <w:t xml:space="preserve"> проведенным на территории Волгодонского района в рамках «Месячника Молодого избирателя» в феврале – марте 2019 года</w:t>
      </w:r>
      <w:r w:rsidRPr="00E51CAA">
        <w:rPr>
          <w:sz w:val="28"/>
          <w:szCs w:val="28"/>
        </w:rPr>
        <w:t>,</w:t>
      </w:r>
    </w:p>
    <w:p w:rsidR="00794D91" w:rsidRPr="004E2130" w:rsidRDefault="00794D91" w:rsidP="00794D91">
      <w:pPr>
        <w:ind w:firstLine="900"/>
        <w:jc w:val="both"/>
        <w:rPr>
          <w:sz w:val="22"/>
          <w:szCs w:val="22"/>
        </w:rPr>
      </w:pPr>
    </w:p>
    <w:p w:rsidR="00794D91" w:rsidRDefault="00794D91" w:rsidP="00794D91">
      <w:pPr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Волгодонского района </w:t>
      </w:r>
    </w:p>
    <w:p w:rsidR="00794D91" w:rsidRDefault="00794D91" w:rsidP="00794D91">
      <w:pPr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794D91" w:rsidRPr="004E2130" w:rsidRDefault="00794D91" w:rsidP="00794D91">
      <w:pPr>
        <w:jc w:val="center"/>
        <w:rPr>
          <w:sz w:val="20"/>
          <w:szCs w:val="20"/>
        </w:rPr>
      </w:pPr>
    </w:p>
    <w:p w:rsidR="00794D91" w:rsidRPr="00E51CAA" w:rsidRDefault="00794D91" w:rsidP="004905A3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4905A3">
        <w:rPr>
          <w:sz w:val="28"/>
          <w:szCs w:val="28"/>
        </w:rPr>
        <w:t xml:space="preserve">Принять к сведению информацию секретаря Территориальной избирательной комиссии Волгодонского района Ростовской области </w:t>
      </w:r>
      <w:r w:rsidR="004E2130" w:rsidRPr="004905A3">
        <w:rPr>
          <w:sz w:val="28"/>
          <w:szCs w:val="28"/>
        </w:rPr>
        <w:t>О</w:t>
      </w:r>
      <w:r w:rsidR="00B7257E">
        <w:rPr>
          <w:sz w:val="28"/>
          <w:szCs w:val="28"/>
        </w:rPr>
        <w:t>.В. </w:t>
      </w:r>
      <w:r w:rsidR="004E2130" w:rsidRPr="004905A3">
        <w:rPr>
          <w:sz w:val="28"/>
          <w:szCs w:val="28"/>
        </w:rPr>
        <w:t xml:space="preserve">Кириченко, члена Территориальной избирательной комиссии Волгодонского района Ростовской области Н.А. Лемешко </w:t>
      </w:r>
      <w:r w:rsidR="00E51CAA" w:rsidRPr="00E51CAA">
        <w:rPr>
          <w:bCs/>
          <w:sz w:val="28"/>
          <w:szCs w:val="28"/>
        </w:rPr>
        <w:t>о подведении предварительных итогов п</w:t>
      </w:r>
      <w:r w:rsidR="00E51CAA" w:rsidRPr="00E51CAA">
        <w:rPr>
          <w:sz w:val="28"/>
          <w:szCs w:val="28"/>
        </w:rPr>
        <w:t>о мероприятиям, проведенным на территории Волгодонского района в рамках «Месячника Молодого избирателя» в феврале – марте 2019 года</w:t>
      </w:r>
      <w:r w:rsidR="004905A3" w:rsidRPr="00E51CAA">
        <w:rPr>
          <w:sz w:val="28"/>
          <w:szCs w:val="28"/>
        </w:rPr>
        <w:t>.</w:t>
      </w:r>
    </w:p>
    <w:p w:rsidR="00794D91" w:rsidRDefault="00794D91" w:rsidP="004905A3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Аналитическ</w:t>
      </w:r>
      <w:r w:rsidR="004E2130">
        <w:rPr>
          <w:sz w:val="28"/>
          <w:szCs w:val="28"/>
        </w:rPr>
        <w:t>ий</w:t>
      </w:r>
      <w:r>
        <w:rPr>
          <w:sz w:val="28"/>
          <w:szCs w:val="28"/>
        </w:rPr>
        <w:t xml:space="preserve"> </w:t>
      </w:r>
      <w:r w:rsidR="004E2130">
        <w:rPr>
          <w:sz w:val="28"/>
          <w:szCs w:val="28"/>
        </w:rPr>
        <w:t>отчет</w:t>
      </w:r>
      <w:r>
        <w:rPr>
          <w:sz w:val="28"/>
          <w:szCs w:val="28"/>
        </w:rPr>
        <w:t xml:space="preserve"> о мероприятиях</w:t>
      </w:r>
      <w:r w:rsidR="00E556E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556E7">
        <w:rPr>
          <w:sz w:val="28"/>
          <w:szCs w:val="28"/>
        </w:rPr>
        <w:t xml:space="preserve">проведенных </w:t>
      </w:r>
      <w:r>
        <w:rPr>
          <w:sz w:val="28"/>
          <w:szCs w:val="28"/>
        </w:rPr>
        <w:t xml:space="preserve">на территории Волгодонского района Ростовской области в рамках «Месячника Молодого избирателя» </w:t>
      </w:r>
      <w:r w:rsidR="004905A3">
        <w:rPr>
          <w:sz w:val="28"/>
          <w:szCs w:val="28"/>
        </w:rPr>
        <w:t xml:space="preserve">в период с 04 февраля по 04 марта 2019 года </w:t>
      </w:r>
      <w:r>
        <w:rPr>
          <w:sz w:val="28"/>
          <w:szCs w:val="28"/>
        </w:rPr>
        <w:t>направить в Избирательную комиссию Ростовской области</w:t>
      </w:r>
      <w:r w:rsidR="00A21AEF">
        <w:rPr>
          <w:sz w:val="28"/>
          <w:szCs w:val="28"/>
        </w:rPr>
        <w:t xml:space="preserve"> не позднее 11 марта 2019 года</w:t>
      </w:r>
      <w:r>
        <w:rPr>
          <w:sz w:val="28"/>
          <w:szCs w:val="28"/>
        </w:rPr>
        <w:t>.</w:t>
      </w:r>
    </w:p>
    <w:p w:rsidR="00794D91" w:rsidRDefault="00794D91" w:rsidP="004905A3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</w:t>
      </w:r>
      <w:r w:rsidR="004E2130">
        <w:rPr>
          <w:sz w:val="28"/>
          <w:szCs w:val="28"/>
        </w:rPr>
        <w:t xml:space="preserve"> комиссии Волгодонского района </w:t>
      </w:r>
      <w:r w:rsidR="00A21AEF">
        <w:rPr>
          <w:sz w:val="28"/>
          <w:szCs w:val="28"/>
        </w:rPr>
        <w:t xml:space="preserve">Ростовской области </w:t>
      </w:r>
      <w:r w:rsidR="004E2130">
        <w:rPr>
          <w:sz w:val="28"/>
          <w:szCs w:val="28"/>
        </w:rPr>
        <w:t>О</w:t>
      </w:r>
      <w:r>
        <w:rPr>
          <w:sz w:val="28"/>
          <w:szCs w:val="28"/>
        </w:rPr>
        <w:t xml:space="preserve">.В. </w:t>
      </w:r>
      <w:r w:rsidR="004E2130">
        <w:rPr>
          <w:sz w:val="28"/>
          <w:szCs w:val="28"/>
        </w:rPr>
        <w:t>Кириченко</w:t>
      </w:r>
      <w:r>
        <w:rPr>
          <w:sz w:val="28"/>
          <w:szCs w:val="28"/>
        </w:rPr>
        <w:t>.</w:t>
      </w:r>
    </w:p>
    <w:p w:rsidR="004905A3" w:rsidRDefault="004905A3" w:rsidP="00794D91">
      <w:pPr>
        <w:pStyle w:val="3"/>
      </w:pPr>
    </w:p>
    <w:p w:rsidR="00344A83" w:rsidRPr="00344A83" w:rsidRDefault="00344A83" w:rsidP="00344A83"/>
    <w:p w:rsidR="00794D91" w:rsidRDefault="00794D91" w:rsidP="00794D91">
      <w:pPr>
        <w:pStyle w:val="3"/>
      </w:pPr>
      <w:r>
        <w:t>Председатель комиссии</w:t>
      </w:r>
      <w:r>
        <w:tab/>
      </w:r>
      <w:r>
        <w:tab/>
        <w:t xml:space="preserve">                                         </w:t>
      </w:r>
      <w:r w:rsidR="004E2130">
        <w:t>О</w:t>
      </w:r>
      <w:r>
        <w:t>.</w:t>
      </w:r>
      <w:r w:rsidR="004E2130">
        <w:t>И</w:t>
      </w:r>
      <w:r>
        <w:t xml:space="preserve">. </w:t>
      </w:r>
      <w:r w:rsidR="004E2130">
        <w:t>Чебан</w:t>
      </w:r>
      <w:r>
        <w:tab/>
      </w:r>
      <w:r>
        <w:tab/>
      </w:r>
      <w:r>
        <w:tab/>
      </w:r>
      <w:r>
        <w:tab/>
      </w:r>
    </w:p>
    <w:p w:rsidR="00837FCD" w:rsidRDefault="004E2130" w:rsidP="00EB6312">
      <w:pPr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1AEF">
        <w:rPr>
          <w:sz w:val="28"/>
        </w:rPr>
        <w:t xml:space="preserve"> </w:t>
      </w:r>
      <w:r>
        <w:rPr>
          <w:sz w:val="28"/>
        </w:rPr>
        <w:t>О</w:t>
      </w:r>
      <w:r w:rsidR="00794D91">
        <w:rPr>
          <w:sz w:val="28"/>
        </w:rPr>
        <w:t xml:space="preserve">.В. </w:t>
      </w:r>
      <w:r>
        <w:rPr>
          <w:sz w:val="28"/>
        </w:rPr>
        <w:t>Кириченко</w:t>
      </w:r>
      <w:bookmarkStart w:id="0" w:name="_GoBack"/>
      <w:bookmarkEnd w:id="0"/>
    </w:p>
    <w:sectPr w:rsidR="00837FCD" w:rsidSect="00794D9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25B4B"/>
    <w:multiLevelType w:val="hybridMultilevel"/>
    <w:tmpl w:val="A132A276"/>
    <w:lvl w:ilvl="0" w:tplc="F8A2EC7A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E392A"/>
    <w:rsid w:val="000E5C70"/>
    <w:rsid w:val="00104539"/>
    <w:rsid w:val="00250DDF"/>
    <w:rsid w:val="00344A83"/>
    <w:rsid w:val="003B3989"/>
    <w:rsid w:val="004905A3"/>
    <w:rsid w:val="004E2130"/>
    <w:rsid w:val="006741A8"/>
    <w:rsid w:val="00794D91"/>
    <w:rsid w:val="007E70F2"/>
    <w:rsid w:val="00837FCD"/>
    <w:rsid w:val="008638F1"/>
    <w:rsid w:val="008D0BD9"/>
    <w:rsid w:val="00A21AEF"/>
    <w:rsid w:val="00B21876"/>
    <w:rsid w:val="00B43C0A"/>
    <w:rsid w:val="00B674F3"/>
    <w:rsid w:val="00B7257E"/>
    <w:rsid w:val="00BB7A87"/>
    <w:rsid w:val="00C07D3C"/>
    <w:rsid w:val="00E51CAA"/>
    <w:rsid w:val="00E556E7"/>
    <w:rsid w:val="00EB6312"/>
    <w:rsid w:val="00ED0B5C"/>
    <w:rsid w:val="00EE392A"/>
    <w:rsid w:val="00F73F39"/>
    <w:rsid w:val="00F87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94D91"/>
    <w:pPr>
      <w:keepNext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94D91"/>
    <w:rPr>
      <w:rFonts w:ascii="Times New Roman" w:eastAsia="Times New Roman" w:hAnsi="Times New Roman" w:cs="Times New Roman"/>
      <w:sz w:val="28"/>
      <w:szCs w:val="24"/>
    </w:rPr>
  </w:style>
  <w:style w:type="paragraph" w:styleId="31">
    <w:name w:val="Body Text Indent 3"/>
    <w:basedOn w:val="a"/>
    <w:link w:val="32"/>
    <w:unhideWhenUsed/>
    <w:rsid w:val="00794D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94D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794D91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94D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D9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905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94D91"/>
    <w:pPr>
      <w:keepNext/>
      <w:jc w:val="both"/>
      <w:outlineLvl w:val="2"/>
    </w:pPr>
    <w:rPr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94D9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31">
    <w:name w:val="Body Text Indent 3"/>
    <w:basedOn w:val="a"/>
    <w:link w:val="32"/>
    <w:unhideWhenUsed/>
    <w:rsid w:val="00794D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94D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794D91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94D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D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0</cp:lastModifiedBy>
  <cp:revision>12</cp:revision>
  <cp:lastPrinted>2019-03-27T14:28:00Z</cp:lastPrinted>
  <dcterms:created xsi:type="dcterms:W3CDTF">2019-03-01T11:26:00Z</dcterms:created>
  <dcterms:modified xsi:type="dcterms:W3CDTF">2019-03-27T15:13:00Z</dcterms:modified>
</cp:coreProperties>
</file>