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C65" w:rsidRDefault="00005071" w:rsidP="00F81C65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32"/>
          <w:szCs w:val="32"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1C65" w:rsidRDefault="00005071" w:rsidP="00005071">
      <w:pPr>
        <w:pBdr>
          <w:bottom w:val="double" w:sz="12" w:space="1" w:color="auto"/>
        </w:pBd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</w:t>
      </w:r>
      <w:r w:rsidR="00F81C65">
        <w:rPr>
          <w:b/>
          <w:sz w:val="32"/>
          <w:szCs w:val="32"/>
        </w:rPr>
        <w:t>КОМИССИЯ</w:t>
      </w:r>
    </w:p>
    <w:p w:rsidR="00F81C65" w:rsidRDefault="00005071" w:rsidP="00005071">
      <w:pPr>
        <w:pBdr>
          <w:bottom w:val="double" w:sz="12" w:space="1" w:color="auto"/>
        </w:pBdr>
        <w:jc w:val="center"/>
        <w:outlineLvl w:val="0"/>
        <w:rPr>
          <w:sz w:val="28"/>
          <w:szCs w:val="28"/>
        </w:rPr>
      </w:pPr>
      <w:r>
        <w:rPr>
          <w:b/>
          <w:sz w:val="32"/>
          <w:szCs w:val="32"/>
        </w:rPr>
        <w:t xml:space="preserve">ВОЛГОДОНСКОГО РАЙОНА РОСТОВСКОЙ </w:t>
      </w:r>
      <w:r w:rsidR="00F81C65">
        <w:rPr>
          <w:b/>
          <w:sz w:val="32"/>
          <w:szCs w:val="32"/>
        </w:rPr>
        <w:t>ОБЛАСТИ</w:t>
      </w:r>
    </w:p>
    <w:p w:rsidR="00501AF9" w:rsidRPr="00930E1C" w:rsidRDefault="00501AF9" w:rsidP="00501AF9"/>
    <w:p w:rsidR="00501AF9" w:rsidRDefault="00501AF9" w:rsidP="00501AF9">
      <w:pPr>
        <w:pStyle w:val="2"/>
      </w:pPr>
      <w:r>
        <w:t>ПОСТАНОВЛЕНИЕ</w:t>
      </w:r>
    </w:p>
    <w:p w:rsidR="00501AF9" w:rsidRDefault="00501AF9" w:rsidP="00501AF9">
      <w:pPr>
        <w:jc w:val="both"/>
        <w:rPr>
          <w:sz w:val="16"/>
        </w:rPr>
      </w:pPr>
    </w:p>
    <w:p w:rsidR="00501AF9" w:rsidRPr="00F81C65" w:rsidRDefault="00F81C65" w:rsidP="00501AF9">
      <w:pPr>
        <w:jc w:val="both"/>
        <w:rPr>
          <w:sz w:val="28"/>
        </w:rPr>
      </w:pPr>
      <w:r w:rsidRPr="00F81C65">
        <w:rPr>
          <w:sz w:val="28"/>
        </w:rPr>
        <w:t>31</w:t>
      </w:r>
      <w:r w:rsidR="00501AF9" w:rsidRPr="00F81C65">
        <w:rPr>
          <w:sz w:val="28"/>
        </w:rPr>
        <w:t xml:space="preserve"> июля 2014 г.</w:t>
      </w:r>
      <w:r w:rsidR="00501AF9" w:rsidRPr="00F81C65">
        <w:rPr>
          <w:sz w:val="28"/>
        </w:rPr>
        <w:tab/>
      </w:r>
      <w:r w:rsidR="00501AF9" w:rsidRPr="00F81C65">
        <w:rPr>
          <w:sz w:val="28"/>
        </w:rPr>
        <w:tab/>
      </w:r>
      <w:r w:rsidR="00501AF9" w:rsidRPr="00F81C65">
        <w:rPr>
          <w:sz w:val="28"/>
        </w:rPr>
        <w:tab/>
      </w:r>
      <w:r w:rsidR="00501AF9" w:rsidRPr="00F81C65">
        <w:rPr>
          <w:sz w:val="28"/>
        </w:rPr>
        <w:tab/>
      </w:r>
      <w:r w:rsidR="00501AF9" w:rsidRPr="00F81C65">
        <w:rPr>
          <w:sz w:val="28"/>
        </w:rPr>
        <w:tab/>
      </w:r>
      <w:r w:rsidR="00501AF9" w:rsidRPr="00F81C65">
        <w:rPr>
          <w:sz w:val="28"/>
        </w:rPr>
        <w:tab/>
      </w:r>
      <w:r w:rsidR="00501AF9" w:rsidRPr="00F81C65">
        <w:rPr>
          <w:sz w:val="28"/>
        </w:rPr>
        <w:tab/>
      </w:r>
      <w:r w:rsidR="00501AF9" w:rsidRPr="00F81C65">
        <w:rPr>
          <w:sz w:val="28"/>
        </w:rPr>
        <w:tab/>
      </w:r>
      <w:r w:rsidR="00501AF9" w:rsidRPr="00F81C65">
        <w:rPr>
          <w:sz w:val="28"/>
        </w:rPr>
        <w:tab/>
        <w:t xml:space="preserve">№ </w:t>
      </w:r>
      <w:r w:rsidR="008A3F8C">
        <w:rPr>
          <w:sz w:val="28"/>
        </w:rPr>
        <w:t>143-7</w:t>
      </w:r>
    </w:p>
    <w:p w:rsidR="00501AF9" w:rsidRPr="00005071" w:rsidRDefault="00F81C65" w:rsidP="00005071">
      <w:pPr>
        <w:jc w:val="center"/>
        <w:rPr>
          <w:sz w:val="28"/>
          <w:szCs w:val="28"/>
        </w:rPr>
      </w:pPr>
      <w:r w:rsidRPr="00F81C65">
        <w:rPr>
          <w:sz w:val="28"/>
          <w:szCs w:val="28"/>
        </w:rPr>
        <w:t>ст</w:t>
      </w:r>
      <w:r w:rsidR="00501AF9" w:rsidRPr="00F81C65">
        <w:rPr>
          <w:sz w:val="28"/>
          <w:szCs w:val="28"/>
        </w:rPr>
        <w:t xml:space="preserve">. </w:t>
      </w:r>
      <w:r w:rsidRPr="00F81C65">
        <w:rPr>
          <w:sz w:val="28"/>
          <w:szCs w:val="28"/>
        </w:rPr>
        <w:t>Романовская</w:t>
      </w:r>
    </w:p>
    <w:p w:rsidR="00501AF9" w:rsidRPr="00F81C65" w:rsidRDefault="00501AF9" w:rsidP="00501AF9">
      <w:pPr>
        <w:jc w:val="center"/>
        <w:rPr>
          <w:sz w:val="28"/>
        </w:rPr>
      </w:pPr>
    </w:p>
    <w:p w:rsidR="00501AF9" w:rsidRPr="008258DD" w:rsidRDefault="00501AF9" w:rsidP="00501AF9">
      <w:pPr>
        <w:ind w:left="1134" w:right="1416"/>
        <w:jc w:val="both"/>
        <w:rPr>
          <w:b/>
          <w:bCs/>
          <w:spacing w:val="20"/>
          <w:sz w:val="28"/>
          <w:szCs w:val="28"/>
        </w:rPr>
      </w:pPr>
      <w:r w:rsidRPr="008258DD">
        <w:rPr>
          <w:b/>
          <w:sz w:val="28"/>
          <w:szCs w:val="28"/>
        </w:rPr>
        <w:t xml:space="preserve">О перечне первичных финансовых документов, прилагаемых к итоговому финансовому отчету кандидата при проведении выборов </w:t>
      </w:r>
      <w:r>
        <w:rPr>
          <w:b/>
          <w:sz w:val="28"/>
          <w:szCs w:val="28"/>
        </w:rPr>
        <w:t>депутатов представительных органов</w:t>
      </w:r>
      <w:r w:rsidRPr="008258DD">
        <w:rPr>
          <w:b/>
          <w:sz w:val="28"/>
          <w:szCs w:val="28"/>
        </w:rPr>
        <w:t xml:space="preserve"> муниципальных образований </w:t>
      </w:r>
      <w:proofErr w:type="gramStart"/>
      <w:r w:rsidRPr="008258DD">
        <w:rPr>
          <w:b/>
          <w:sz w:val="28"/>
          <w:szCs w:val="28"/>
        </w:rPr>
        <w:t>в</w:t>
      </w:r>
      <w:proofErr w:type="gramEnd"/>
      <w:r w:rsidRPr="008258DD">
        <w:rPr>
          <w:b/>
          <w:sz w:val="28"/>
          <w:szCs w:val="28"/>
        </w:rPr>
        <w:t xml:space="preserve"> </w:t>
      </w:r>
      <w:proofErr w:type="gramStart"/>
      <w:r w:rsidR="00F81C65" w:rsidRPr="00F81C65">
        <w:rPr>
          <w:b/>
          <w:sz w:val="28"/>
          <w:szCs w:val="28"/>
        </w:rPr>
        <w:t>Волгодонском</w:t>
      </w:r>
      <w:proofErr w:type="gramEnd"/>
      <w:r w:rsidRPr="00F81C65">
        <w:rPr>
          <w:b/>
          <w:sz w:val="28"/>
          <w:szCs w:val="28"/>
        </w:rPr>
        <w:t xml:space="preserve"> районе</w:t>
      </w:r>
      <w:r w:rsidR="00F81C65">
        <w:rPr>
          <w:b/>
          <w:i/>
          <w:sz w:val="28"/>
          <w:szCs w:val="28"/>
        </w:rPr>
        <w:t xml:space="preserve"> </w:t>
      </w:r>
      <w:r w:rsidRPr="008258DD">
        <w:rPr>
          <w:b/>
          <w:sz w:val="28"/>
          <w:szCs w:val="28"/>
        </w:rPr>
        <w:t>Ростовской области</w:t>
      </w:r>
    </w:p>
    <w:p w:rsidR="00501AF9" w:rsidRDefault="00501AF9" w:rsidP="005A156D">
      <w:pPr>
        <w:pStyle w:val="a4"/>
        <w:spacing w:line="276" w:lineRule="auto"/>
        <w:rPr>
          <w:sz w:val="28"/>
          <w:szCs w:val="28"/>
        </w:rPr>
      </w:pPr>
    </w:p>
    <w:p w:rsidR="00501AF9" w:rsidRPr="00005071" w:rsidRDefault="00501AF9" w:rsidP="00005071">
      <w:pPr>
        <w:pStyle w:val="a4"/>
        <w:rPr>
          <w:sz w:val="28"/>
          <w:szCs w:val="28"/>
        </w:rPr>
      </w:pPr>
      <w:r w:rsidRPr="0085014D">
        <w:rPr>
          <w:sz w:val="28"/>
          <w:szCs w:val="28"/>
        </w:rPr>
        <w:t xml:space="preserve">В соответствии с частью 9 статьи </w:t>
      </w:r>
      <w:r>
        <w:rPr>
          <w:sz w:val="28"/>
          <w:szCs w:val="28"/>
        </w:rPr>
        <w:t>50</w:t>
      </w:r>
      <w:r w:rsidRPr="0085014D">
        <w:rPr>
          <w:sz w:val="28"/>
          <w:szCs w:val="28"/>
        </w:rPr>
        <w:t xml:space="preserve">Областного закона Ростовской области от </w:t>
      </w:r>
      <w:r>
        <w:rPr>
          <w:sz w:val="28"/>
          <w:szCs w:val="28"/>
        </w:rPr>
        <w:t>8 августа 2011</w:t>
      </w:r>
      <w:r w:rsidRPr="0085014D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645</w:t>
      </w:r>
      <w:r w:rsidRPr="0085014D">
        <w:rPr>
          <w:sz w:val="28"/>
          <w:szCs w:val="28"/>
        </w:rPr>
        <w:t>-ЗС «</w:t>
      </w:r>
      <w:r w:rsidRPr="0085014D">
        <w:rPr>
          <w:rFonts w:eastAsiaTheme="minorHAnsi"/>
          <w:sz w:val="28"/>
          <w:szCs w:val="28"/>
          <w:lang w:eastAsia="en-US"/>
        </w:rPr>
        <w:t xml:space="preserve">О выборах </w:t>
      </w:r>
      <w:r>
        <w:rPr>
          <w:rFonts w:eastAsiaTheme="minorHAnsi"/>
          <w:sz w:val="28"/>
          <w:szCs w:val="28"/>
          <w:lang w:eastAsia="en-US"/>
        </w:rPr>
        <w:t xml:space="preserve">депутатов представительных органов </w:t>
      </w:r>
      <w:r w:rsidRPr="0085014D">
        <w:rPr>
          <w:rFonts w:eastAsiaTheme="minorHAnsi"/>
          <w:sz w:val="28"/>
          <w:szCs w:val="28"/>
          <w:lang w:eastAsia="en-US"/>
        </w:rPr>
        <w:t>муниципальных образований в Ростовской области»,</w:t>
      </w:r>
    </w:p>
    <w:p w:rsidR="00501AF9" w:rsidRPr="00005071" w:rsidRDefault="00501AF9" w:rsidP="00005071">
      <w:pPr>
        <w:pStyle w:val="a4"/>
        <w:jc w:val="center"/>
        <w:rPr>
          <w:sz w:val="28"/>
          <w:szCs w:val="28"/>
        </w:rPr>
      </w:pPr>
      <w:proofErr w:type="gramStart"/>
      <w:r w:rsidRPr="00F81C65">
        <w:rPr>
          <w:sz w:val="28"/>
          <w:szCs w:val="28"/>
        </w:rPr>
        <w:t>Территориальная</w:t>
      </w:r>
      <w:proofErr w:type="gramEnd"/>
      <w:r w:rsidRPr="00F81C65">
        <w:rPr>
          <w:sz w:val="28"/>
          <w:szCs w:val="28"/>
        </w:rPr>
        <w:t xml:space="preserve"> избирательная комиссия </w:t>
      </w:r>
      <w:r w:rsidR="00F81C65">
        <w:rPr>
          <w:sz w:val="28"/>
          <w:szCs w:val="28"/>
        </w:rPr>
        <w:t>Волгодонского</w:t>
      </w:r>
      <w:r w:rsidRPr="00F81C65">
        <w:rPr>
          <w:sz w:val="28"/>
          <w:szCs w:val="28"/>
        </w:rPr>
        <w:t xml:space="preserve"> района</w:t>
      </w:r>
      <w:r w:rsidR="00F81C65">
        <w:rPr>
          <w:sz w:val="28"/>
          <w:szCs w:val="28"/>
        </w:rPr>
        <w:t xml:space="preserve"> Ростовской области</w:t>
      </w:r>
      <w:r w:rsidRPr="00EF1AE2">
        <w:rPr>
          <w:i/>
          <w:sz w:val="28"/>
          <w:szCs w:val="28"/>
        </w:rPr>
        <w:t xml:space="preserve"> </w:t>
      </w:r>
      <w:r w:rsidRPr="00747233">
        <w:rPr>
          <w:sz w:val="28"/>
          <w:szCs w:val="28"/>
        </w:rPr>
        <w:t>ПОСТАНОВЛЯЕТ:</w:t>
      </w:r>
    </w:p>
    <w:p w:rsidR="00501AF9" w:rsidRDefault="00501AF9" w:rsidP="00005071">
      <w:pPr>
        <w:pStyle w:val="a4"/>
        <w:tabs>
          <w:tab w:val="left" w:pos="142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Утвердить перечень первичных финансовых документов, прилагаемых к итоговому финансовому отчету кандидата при проведении выборов</w:t>
      </w:r>
      <w:r w:rsidR="00120A19">
        <w:rPr>
          <w:sz w:val="28"/>
          <w:szCs w:val="28"/>
        </w:rPr>
        <w:t xml:space="preserve"> депутатов</w:t>
      </w:r>
      <w:r w:rsidR="00F81C65">
        <w:rPr>
          <w:sz w:val="28"/>
          <w:szCs w:val="28"/>
        </w:rPr>
        <w:t xml:space="preserve"> </w:t>
      </w:r>
      <w:r w:rsidR="00120A19">
        <w:rPr>
          <w:sz w:val="28"/>
          <w:szCs w:val="28"/>
        </w:rPr>
        <w:t>представительных органов</w:t>
      </w:r>
      <w:r>
        <w:rPr>
          <w:sz w:val="28"/>
          <w:szCs w:val="28"/>
        </w:rPr>
        <w:t xml:space="preserve"> муниципальных образований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r w:rsidR="00F81C65" w:rsidRPr="00F81C65">
        <w:rPr>
          <w:sz w:val="28"/>
          <w:szCs w:val="28"/>
        </w:rPr>
        <w:t>Волгодонском</w:t>
      </w:r>
      <w:r w:rsidRPr="00F81C65">
        <w:rPr>
          <w:sz w:val="28"/>
          <w:szCs w:val="28"/>
        </w:rPr>
        <w:t xml:space="preserve"> </w:t>
      </w:r>
      <w:proofErr w:type="gramStart"/>
      <w:r w:rsidRPr="00F81C65">
        <w:rPr>
          <w:sz w:val="28"/>
          <w:szCs w:val="28"/>
        </w:rPr>
        <w:t>районе</w:t>
      </w:r>
      <w:proofErr w:type="gramEnd"/>
      <w:r w:rsidRPr="00F81C65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(прилагается).</w:t>
      </w:r>
    </w:p>
    <w:p w:rsidR="00501AF9" w:rsidRPr="00005071" w:rsidRDefault="00501AF9" w:rsidP="00005071">
      <w:pPr>
        <w:pStyle w:val="a4"/>
        <w:tabs>
          <w:tab w:val="left" w:pos="142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="00571F3A">
        <w:rPr>
          <w:sz w:val="28"/>
          <w:szCs w:val="28"/>
        </w:rPr>
        <w:t xml:space="preserve"> </w:t>
      </w:r>
      <w:proofErr w:type="gramStart"/>
      <w:r w:rsidRPr="0030201C">
        <w:rPr>
          <w:sz w:val="28"/>
          <w:szCs w:val="28"/>
        </w:rPr>
        <w:t>Разместить</w:t>
      </w:r>
      <w:proofErr w:type="gramEnd"/>
      <w:r w:rsidRPr="0030201C">
        <w:rPr>
          <w:sz w:val="28"/>
          <w:szCs w:val="28"/>
        </w:rPr>
        <w:t xml:space="preserve"> настоящее постановление на официальном интернет-сайте</w:t>
      </w:r>
      <w:r w:rsidR="00F81C65">
        <w:rPr>
          <w:sz w:val="28"/>
          <w:szCs w:val="28"/>
        </w:rPr>
        <w:t xml:space="preserve"> </w:t>
      </w:r>
      <w:r w:rsidRPr="00F81C65">
        <w:rPr>
          <w:sz w:val="28"/>
          <w:szCs w:val="28"/>
        </w:rPr>
        <w:t xml:space="preserve">Территориальной избирательной комиссии </w:t>
      </w:r>
      <w:r w:rsidR="00F81C65">
        <w:rPr>
          <w:sz w:val="28"/>
          <w:szCs w:val="28"/>
        </w:rPr>
        <w:t>Волгодонского</w:t>
      </w:r>
      <w:r w:rsidRPr="00F81C65">
        <w:rPr>
          <w:sz w:val="28"/>
          <w:szCs w:val="28"/>
        </w:rPr>
        <w:t xml:space="preserve"> района.</w:t>
      </w:r>
    </w:p>
    <w:p w:rsidR="00005071" w:rsidRPr="00251D6E" w:rsidRDefault="00005071" w:rsidP="0000507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747D74">
        <w:rPr>
          <w:sz w:val="28"/>
          <w:szCs w:val="28"/>
        </w:rPr>
        <w:t>Контроль за</w:t>
      </w:r>
      <w:proofErr w:type="gramEnd"/>
      <w:r w:rsidRPr="00747D74">
        <w:rPr>
          <w:sz w:val="28"/>
          <w:szCs w:val="28"/>
        </w:rPr>
        <w:t xml:space="preserve"> выполнением данного постановления возложить на </w:t>
      </w:r>
      <w:r>
        <w:rPr>
          <w:sz w:val="28"/>
          <w:szCs w:val="28"/>
        </w:rPr>
        <w:t>заместителя председателя</w:t>
      </w:r>
      <w:r w:rsidRPr="00747D74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Балабан Л.А</w:t>
      </w:r>
      <w:r w:rsidRPr="00747D74">
        <w:rPr>
          <w:sz w:val="28"/>
          <w:szCs w:val="28"/>
        </w:rPr>
        <w:t>.</w:t>
      </w:r>
    </w:p>
    <w:p w:rsidR="00F81C65" w:rsidRDefault="00F81C65" w:rsidP="00005071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9F4C10" w:rsidRPr="009F4C10" w:rsidTr="002D5518">
        <w:tc>
          <w:tcPr>
            <w:tcW w:w="4785" w:type="dxa"/>
            <w:shd w:val="clear" w:color="auto" w:fill="auto"/>
          </w:tcPr>
          <w:p w:rsidR="009F4C10" w:rsidRPr="009F4C10" w:rsidRDefault="009F4C10" w:rsidP="009F4C1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F4C10">
              <w:rPr>
                <w:sz w:val="28"/>
                <w:szCs w:val="28"/>
              </w:rPr>
              <w:t>Председатель комиссии</w:t>
            </w:r>
            <w:r w:rsidRPr="009F4C10">
              <w:rPr>
                <w:sz w:val="28"/>
                <w:szCs w:val="28"/>
              </w:rPr>
              <w:tab/>
            </w:r>
          </w:p>
          <w:p w:rsidR="009F4C10" w:rsidRPr="009F4C10" w:rsidRDefault="009F4C10" w:rsidP="009F4C10">
            <w:pPr>
              <w:spacing w:line="360" w:lineRule="auto"/>
              <w:jc w:val="both"/>
            </w:pPr>
            <w:r w:rsidRPr="009F4C1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785" w:type="dxa"/>
            <w:shd w:val="clear" w:color="auto" w:fill="auto"/>
          </w:tcPr>
          <w:p w:rsidR="009F4C10" w:rsidRPr="009F4C10" w:rsidRDefault="009F4C10" w:rsidP="009F4C10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9F4C10">
              <w:rPr>
                <w:sz w:val="28"/>
                <w:szCs w:val="28"/>
              </w:rPr>
              <w:t xml:space="preserve">В.П. Рекулянская </w:t>
            </w:r>
          </w:p>
          <w:p w:rsidR="009F4C10" w:rsidRPr="009F4C10" w:rsidRDefault="009F4C10" w:rsidP="009F4C10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F4C10">
              <w:rPr>
                <w:sz w:val="28"/>
                <w:szCs w:val="28"/>
              </w:rPr>
              <w:t xml:space="preserve">                              Л.Н. Чудинович</w:t>
            </w:r>
          </w:p>
        </w:tc>
      </w:tr>
    </w:tbl>
    <w:p w:rsidR="00501AF9" w:rsidRPr="00D942D2" w:rsidRDefault="00501AF9" w:rsidP="00005071">
      <w:pPr>
        <w:ind w:left="5670"/>
        <w:jc w:val="right"/>
        <w:rPr>
          <w:sz w:val="28"/>
          <w:szCs w:val="28"/>
        </w:rPr>
      </w:pPr>
      <w:bookmarkStart w:id="0" w:name="_GoBack"/>
      <w:bookmarkEnd w:id="0"/>
      <w:r w:rsidRPr="00D942D2">
        <w:rPr>
          <w:sz w:val="28"/>
          <w:szCs w:val="28"/>
        </w:rPr>
        <w:lastRenderedPageBreak/>
        <w:t>Приложение</w:t>
      </w:r>
    </w:p>
    <w:p w:rsidR="00501AF9" w:rsidRPr="00D942D2" w:rsidRDefault="00501AF9" w:rsidP="00005071">
      <w:pPr>
        <w:ind w:left="5670"/>
        <w:jc w:val="right"/>
        <w:rPr>
          <w:sz w:val="28"/>
          <w:szCs w:val="28"/>
        </w:rPr>
      </w:pPr>
      <w:r w:rsidRPr="00D942D2">
        <w:rPr>
          <w:sz w:val="28"/>
          <w:szCs w:val="28"/>
        </w:rPr>
        <w:t>к постановлению</w:t>
      </w:r>
    </w:p>
    <w:p w:rsidR="00501AF9" w:rsidRPr="00F81C65" w:rsidRDefault="00501AF9" w:rsidP="00005071">
      <w:pPr>
        <w:ind w:left="5670"/>
        <w:jc w:val="right"/>
        <w:rPr>
          <w:sz w:val="28"/>
          <w:szCs w:val="28"/>
        </w:rPr>
      </w:pPr>
      <w:r w:rsidRPr="00F81C65">
        <w:rPr>
          <w:sz w:val="28"/>
          <w:szCs w:val="28"/>
        </w:rPr>
        <w:t>Территориальной избирател</w:t>
      </w:r>
      <w:r w:rsidR="007257BA" w:rsidRPr="00F81C65">
        <w:rPr>
          <w:sz w:val="28"/>
          <w:szCs w:val="28"/>
        </w:rPr>
        <w:t xml:space="preserve">ьной комиссии </w:t>
      </w:r>
      <w:r w:rsidR="00F81C65">
        <w:rPr>
          <w:sz w:val="28"/>
          <w:szCs w:val="28"/>
        </w:rPr>
        <w:t>Волгодонского</w:t>
      </w:r>
      <w:r w:rsidR="007257BA" w:rsidRPr="00F81C65">
        <w:rPr>
          <w:sz w:val="28"/>
          <w:szCs w:val="28"/>
        </w:rPr>
        <w:t xml:space="preserve"> района</w:t>
      </w:r>
    </w:p>
    <w:p w:rsidR="00501AF9" w:rsidRPr="002474F2" w:rsidRDefault="00501AF9" w:rsidP="00005071">
      <w:pPr>
        <w:ind w:left="5670"/>
        <w:jc w:val="right"/>
        <w:rPr>
          <w:i/>
          <w:sz w:val="28"/>
          <w:szCs w:val="28"/>
        </w:rPr>
      </w:pPr>
      <w:r w:rsidRPr="00F81C65">
        <w:rPr>
          <w:sz w:val="28"/>
          <w:szCs w:val="28"/>
        </w:rPr>
        <w:t xml:space="preserve">от </w:t>
      </w:r>
      <w:r w:rsidR="00F81C65">
        <w:rPr>
          <w:sz w:val="28"/>
          <w:szCs w:val="28"/>
        </w:rPr>
        <w:t>31</w:t>
      </w:r>
      <w:r w:rsidRPr="00F81C65">
        <w:rPr>
          <w:sz w:val="28"/>
          <w:szCs w:val="28"/>
        </w:rPr>
        <w:t xml:space="preserve"> июля 2014 г. № </w:t>
      </w:r>
      <w:r w:rsidR="008A3F8C">
        <w:rPr>
          <w:sz w:val="28"/>
          <w:szCs w:val="28"/>
        </w:rPr>
        <w:t>143-7</w:t>
      </w:r>
    </w:p>
    <w:p w:rsidR="00501AF9" w:rsidRDefault="00501AF9" w:rsidP="00005071">
      <w:pPr>
        <w:keepNext/>
        <w:spacing w:line="240" w:lineRule="exact"/>
        <w:ind w:left="5670"/>
        <w:jc w:val="right"/>
        <w:outlineLvl w:val="2"/>
        <w:rPr>
          <w:sz w:val="28"/>
          <w:szCs w:val="28"/>
        </w:rPr>
      </w:pPr>
    </w:p>
    <w:p w:rsidR="00501AF9" w:rsidRPr="00B251A5" w:rsidRDefault="00501AF9" w:rsidP="00005071">
      <w:pPr>
        <w:keepNext/>
        <w:spacing w:line="240" w:lineRule="exact"/>
        <w:ind w:left="5670"/>
        <w:jc w:val="right"/>
        <w:outlineLvl w:val="2"/>
        <w:rPr>
          <w:sz w:val="28"/>
          <w:szCs w:val="28"/>
        </w:rPr>
      </w:pPr>
    </w:p>
    <w:p w:rsidR="00501AF9" w:rsidRPr="00B251A5" w:rsidRDefault="00501AF9" w:rsidP="00501AF9">
      <w:pPr>
        <w:keepNext/>
        <w:spacing w:line="240" w:lineRule="exact"/>
        <w:jc w:val="center"/>
        <w:outlineLvl w:val="2"/>
        <w:rPr>
          <w:sz w:val="28"/>
          <w:szCs w:val="28"/>
        </w:rPr>
      </w:pPr>
    </w:p>
    <w:p w:rsidR="00AC000A" w:rsidRPr="00005071" w:rsidRDefault="00AC000A" w:rsidP="00AC000A">
      <w:pPr>
        <w:pStyle w:val="3"/>
        <w:spacing w:after="0" w:line="240" w:lineRule="auto"/>
        <w:ind w:firstLine="0"/>
        <w:jc w:val="center"/>
        <w:rPr>
          <w:b/>
          <w:sz w:val="28"/>
          <w:szCs w:val="28"/>
          <w:u w:val="none"/>
          <w:vertAlign w:val="superscript"/>
        </w:rPr>
      </w:pPr>
      <w:r w:rsidRPr="00005071">
        <w:rPr>
          <w:b/>
          <w:sz w:val="28"/>
          <w:szCs w:val="28"/>
          <w:u w:val="none"/>
        </w:rPr>
        <w:t>Перечень</w:t>
      </w:r>
    </w:p>
    <w:p w:rsidR="00AC000A" w:rsidRPr="00005071" w:rsidRDefault="00AC000A" w:rsidP="00AC000A">
      <w:pPr>
        <w:pStyle w:val="22"/>
        <w:spacing w:after="0" w:line="240" w:lineRule="auto"/>
        <w:jc w:val="center"/>
        <w:rPr>
          <w:b/>
          <w:sz w:val="28"/>
          <w:szCs w:val="28"/>
        </w:rPr>
      </w:pPr>
      <w:r w:rsidRPr="00005071">
        <w:rPr>
          <w:b/>
          <w:sz w:val="28"/>
          <w:szCs w:val="28"/>
        </w:rPr>
        <w:t>первичных финансовых документов, прилагаемых к итоговому финансовому отчету кандидата</w:t>
      </w:r>
    </w:p>
    <w:p w:rsidR="00AC000A" w:rsidRPr="00005071" w:rsidRDefault="00AC000A" w:rsidP="00AC000A">
      <w:pPr>
        <w:spacing w:line="240" w:lineRule="exact"/>
        <w:ind w:left="4536"/>
        <w:jc w:val="center"/>
        <w:rPr>
          <w:b/>
          <w:sz w:val="28"/>
          <w:szCs w:val="28"/>
        </w:rPr>
      </w:pPr>
    </w:p>
    <w:p w:rsidR="00AC000A" w:rsidRPr="00AC000A" w:rsidRDefault="00AC000A" w:rsidP="00AC000A">
      <w:pPr>
        <w:spacing w:line="240" w:lineRule="exact"/>
        <w:ind w:left="4536"/>
        <w:jc w:val="center"/>
        <w:rPr>
          <w:sz w:val="28"/>
          <w:szCs w:val="28"/>
        </w:rPr>
      </w:pPr>
    </w:p>
    <w:p w:rsidR="00AC000A" w:rsidRPr="00AC000A" w:rsidRDefault="00AC000A" w:rsidP="00CF623B">
      <w:pPr>
        <w:pStyle w:val="ConsPlusNormal"/>
        <w:widowControl/>
        <w:numPr>
          <w:ilvl w:val="0"/>
          <w:numId w:val="9"/>
        </w:numPr>
        <w:spacing w:line="360" w:lineRule="auto"/>
        <w:ind w:left="425" w:hanging="357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Выписки филиала Сбербанка России по специальному избирательному счету соответствующего избирательного фонда;</w:t>
      </w:r>
    </w:p>
    <w:p w:rsidR="00AC000A" w:rsidRPr="00AC000A" w:rsidRDefault="00AC000A" w:rsidP="00CF623B">
      <w:pPr>
        <w:pStyle w:val="ConsPlusNormal"/>
        <w:widowControl/>
        <w:numPr>
          <w:ilvl w:val="0"/>
          <w:numId w:val="9"/>
        </w:numPr>
        <w:spacing w:line="360" w:lineRule="auto"/>
        <w:ind w:left="425" w:hanging="357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 xml:space="preserve">платежные поручения о перечислении добровольных пожертвований граждан, юридических лиц; </w:t>
      </w:r>
    </w:p>
    <w:p w:rsidR="00AC000A" w:rsidRPr="00AC000A" w:rsidRDefault="00AC000A" w:rsidP="00CF623B">
      <w:pPr>
        <w:pStyle w:val="ConsPlusNormal"/>
        <w:widowControl/>
        <w:numPr>
          <w:ilvl w:val="0"/>
          <w:numId w:val="9"/>
        </w:numPr>
        <w:spacing w:line="360" w:lineRule="auto"/>
        <w:ind w:left="425" w:hanging="357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платежные документы на внесение собственных средств кандидатов;</w:t>
      </w:r>
    </w:p>
    <w:p w:rsidR="00AC000A" w:rsidRPr="00AC000A" w:rsidRDefault="00AC000A" w:rsidP="00CF623B">
      <w:pPr>
        <w:pStyle w:val="aa"/>
        <w:numPr>
          <w:ilvl w:val="0"/>
          <w:numId w:val="9"/>
        </w:numPr>
        <w:spacing w:line="360" w:lineRule="auto"/>
        <w:ind w:left="425" w:hanging="357"/>
        <w:rPr>
          <w:sz w:val="28"/>
          <w:szCs w:val="28"/>
        </w:rPr>
      </w:pPr>
      <w:r w:rsidRPr="00AC000A">
        <w:rPr>
          <w:sz w:val="28"/>
          <w:szCs w:val="28"/>
        </w:rPr>
        <w:t>платежные документы на внесение средств, выделенных кандидату выдвинувшим его избирательным объединением;</w:t>
      </w:r>
    </w:p>
    <w:p w:rsidR="00AC000A" w:rsidRPr="00AC000A" w:rsidRDefault="00AC000A" w:rsidP="00CF623B">
      <w:pPr>
        <w:pStyle w:val="ConsPlusNormal"/>
        <w:widowControl/>
        <w:numPr>
          <w:ilvl w:val="0"/>
          <w:numId w:val="9"/>
        </w:numPr>
        <w:spacing w:line="360" w:lineRule="auto"/>
        <w:ind w:left="425" w:hanging="357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платежные документы о возвратах неиспользованных средств соответствующего избирательного фонда;</w:t>
      </w:r>
    </w:p>
    <w:p w:rsidR="00AC000A" w:rsidRPr="00AC000A" w:rsidRDefault="00AC000A" w:rsidP="00CF623B">
      <w:pPr>
        <w:pStyle w:val="ConsPlusNormal"/>
        <w:widowControl/>
        <w:numPr>
          <w:ilvl w:val="0"/>
          <w:numId w:val="9"/>
        </w:numPr>
        <w:spacing w:line="360" w:lineRule="auto"/>
        <w:ind w:left="425" w:hanging="357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AC000A" w:rsidRPr="00AC000A" w:rsidRDefault="00AC000A" w:rsidP="00CF623B">
      <w:pPr>
        <w:pStyle w:val="ConsPlusNormal"/>
        <w:widowControl/>
        <w:numPr>
          <w:ilvl w:val="0"/>
          <w:numId w:val="9"/>
        </w:numPr>
        <w:spacing w:line="360" w:lineRule="auto"/>
        <w:ind w:left="425" w:hanging="357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AC000A" w:rsidRPr="00AC000A" w:rsidRDefault="00AC000A" w:rsidP="00CF623B">
      <w:pPr>
        <w:pStyle w:val="ConsPlusNormal"/>
        <w:widowControl/>
        <w:numPr>
          <w:ilvl w:val="0"/>
          <w:numId w:val="9"/>
        </w:numPr>
        <w:spacing w:line="360" w:lineRule="auto"/>
        <w:ind w:left="425" w:hanging="357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AC000A" w:rsidRPr="00AC000A" w:rsidRDefault="00AC000A" w:rsidP="00CF623B">
      <w:pPr>
        <w:pStyle w:val="ConsPlusNormal"/>
        <w:widowControl/>
        <w:numPr>
          <w:ilvl w:val="0"/>
          <w:numId w:val="9"/>
        </w:numPr>
        <w:spacing w:line="360" w:lineRule="auto"/>
        <w:ind w:left="425" w:hanging="357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AC000A" w:rsidRPr="00AC000A" w:rsidRDefault="00AC000A" w:rsidP="00CF623B">
      <w:pPr>
        <w:pStyle w:val="ConsPlusNormal"/>
        <w:widowControl/>
        <w:numPr>
          <w:ilvl w:val="0"/>
          <w:numId w:val="9"/>
        </w:numPr>
        <w:spacing w:line="360" w:lineRule="auto"/>
        <w:ind w:left="425" w:hanging="357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AC000A" w:rsidRPr="00AC000A" w:rsidRDefault="00AC000A" w:rsidP="00CF623B">
      <w:pPr>
        <w:pStyle w:val="ConsPlusNormal"/>
        <w:widowControl/>
        <w:numPr>
          <w:ilvl w:val="0"/>
          <w:numId w:val="9"/>
        </w:numPr>
        <w:spacing w:line="360" w:lineRule="auto"/>
        <w:ind w:left="425" w:hanging="357"/>
        <w:jc w:val="both"/>
        <w:rPr>
          <w:rFonts w:ascii="Times New Roman" w:hAnsi="Times New Roman" w:cs="Times New Roman"/>
          <w:sz w:val="28"/>
          <w:szCs w:val="28"/>
        </w:rPr>
      </w:pPr>
      <w:r w:rsidRPr="00AC000A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p w:rsidR="00AC000A" w:rsidRPr="00B317EA" w:rsidRDefault="00AC000A" w:rsidP="00AC000A">
      <w:pPr>
        <w:rPr>
          <w:color w:val="FFFFFF"/>
          <w:sz w:val="16"/>
          <w:szCs w:val="16"/>
        </w:rPr>
      </w:pPr>
    </w:p>
    <w:sectPr w:rsidR="00AC000A" w:rsidRPr="00B317EA" w:rsidSect="00271ADD">
      <w:headerReference w:type="even" r:id="rId10"/>
      <w:headerReference w:type="default" r:id="rId11"/>
      <w:pgSz w:w="11906" w:h="16838" w:code="9"/>
      <w:pgMar w:top="1134" w:right="850" w:bottom="1134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C73" w:rsidRDefault="00716C73">
      <w:r>
        <w:separator/>
      </w:r>
    </w:p>
  </w:endnote>
  <w:endnote w:type="continuationSeparator" w:id="0">
    <w:p w:rsidR="00716C73" w:rsidRDefault="00716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C73" w:rsidRDefault="00716C73">
      <w:r>
        <w:separator/>
      </w:r>
    </w:p>
  </w:footnote>
  <w:footnote w:type="continuationSeparator" w:id="0">
    <w:p w:rsidR="00716C73" w:rsidRDefault="00716C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0C" w:rsidRDefault="00792D1A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920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200C" w:rsidRDefault="0059200C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0C" w:rsidRDefault="0059200C" w:rsidP="00AC000A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tab/>
    </w:r>
    <w:r>
      <w:rPr>
        <w:rStyle w:val="a5"/>
      </w:rPr>
      <w:tab/>
    </w:r>
  </w:p>
  <w:p w:rsidR="0059200C" w:rsidRDefault="0059200C">
    <w:pPr>
      <w:pStyle w:val="a6"/>
      <w:framePr w:wrap="around" w:vAnchor="text" w:hAnchor="margin" w:xAlign="right" w:y="1"/>
      <w:ind w:right="360"/>
      <w:rPr>
        <w:rStyle w:val="a5"/>
      </w:rPr>
    </w:pPr>
  </w:p>
  <w:p w:rsidR="0059200C" w:rsidRDefault="0059200C">
    <w:pPr>
      <w:pStyle w:val="a6"/>
      <w:ind w:right="360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2F3C728E"/>
    <w:lvl w:ilvl="0" w:tplc="176C077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C10205BE">
      <w:numFmt w:val="none"/>
      <w:lvlText w:val=""/>
      <w:lvlJc w:val="left"/>
      <w:pPr>
        <w:tabs>
          <w:tab w:val="num" w:pos="360"/>
        </w:tabs>
      </w:pPr>
    </w:lvl>
    <w:lvl w:ilvl="2" w:tplc="8F24FAD0">
      <w:numFmt w:val="none"/>
      <w:lvlText w:val=""/>
      <w:lvlJc w:val="left"/>
      <w:pPr>
        <w:tabs>
          <w:tab w:val="num" w:pos="360"/>
        </w:tabs>
      </w:pPr>
    </w:lvl>
    <w:lvl w:ilvl="3" w:tplc="8E4458D6">
      <w:numFmt w:val="none"/>
      <w:lvlText w:val=""/>
      <w:lvlJc w:val="left"/>
      <w:pPr>
        <w:tabs>
          <w:tab w:val="num" w:pos="360"/>
        </w:tabs>
      </w:pPr>
    </w:lvl>
    <w:lvl w:ilvl="4" w:tplc="86D05F90">
      <w:numFmt w:val="none"/>
      <w:lvlText w:val=""/>
      <w:lvlJc w:val="left"/>
      <w:pPr>
        <w:tabs>
          <w:tab w:val="num" w:pos="360"/>
        </w:tabs>
      </w:pPr>
    </w:lvl>
    <w:lvl w:ilvl="5" w:tplc="86E0A0E6">
      <w:numFmt w:val="none"/>
      <w:lvlText w:val=""/>
      <w:lvlJc w:val="left"/>
      <w:pPr>
        <w:tabs>
          <w:tab w:val="num" w:pos="360"/>
        </w:tabs>
      </w:pPr>
    </w:lvl>
    <w:lvl w:ilvl="6" w:tplc="45C0394A">
      <w:numFmt w:val="none"/>
      <w:lvlText w:val=""/>
      <w:lvlJc w:val="left"/>
      <w:pPr>
        <w:tabs>
          <w:tab w:val="num" w:pos="360"/>
        </w:tabs>
      </w:pPr>
    </w:lvl>
    <w:lvl w:ilvl="7" w:tplc="4DCABD12">
      <w:numFmt w:val="none"/>
      <w:lvlText w:val=""/>
      <w:lvlJc w:val="left"/>
      <w:pPr>
        <w:tabs>
          <w:tab w:val="num" w:pos="360"/>
        </w:tabs>
      </w:pPr>
    </w:lvl>
    <w:lvl w:ilvl="8" w:tplc="CCE4E13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7DF7B8A"/>
    <w:multiLevelType w:val="hybridMultilevel"/>
    <w:tmpl w:val="EBA22FD2"/>
    <w:lvl w:ilvl="0" w:tplc="933E217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4">
    <w:nsid w:val="275B189D"/>
    <w:multiLevelType w:val="hybridMultilevel"/>
    <w:tmpl w:val="D9E6DDDE"/>
    <w:lvl w:ilvl="0" w:tplc="883ABF92">
      <w:start w:val="1"/>
      <w:numFmt w:val="decimal"/>
      <w:lvlText w:val="%1.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5">
    <w:nsid w:val="2A8D1972"/>
    <w:multiLevelType w:val="hybridMultilevel"/>
    <w:tmpl w:val="3B42E38E"/>
    <w:lvl w:ilvl="0" w:tplc="0798C388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7">
    <w:nsid w:val="7AE60BFD"/>
    <w:multiLevelType w:val="hybridMultilevel"/>
    <w:tmpl w:val="5E1844D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517"/>
    <w:rsid w:val="000049EB"/>
    <w:rsid w:val="00005071"/>
    <w:rsid w:val="00031685"/>
    <w:rsid w:val="00037633"/>
    <w:rsid w:val="000430DC"/>
    <w:rsid w:val="0006243B"/>
    <w:rsid w:val="0007799D"/>
    <w:rsid w:val="0008238A"/>
    <w:rsid w:val="000B53C5"/>
    <w:rsid w:val="000C31B8"/>
    <w:rsid w:val="000C3E3A"/>
    <w:rsid w:val="000D1D0C"/>
    <w:rsid w:val="000F62C4"/>
    <w:rsid w:val="00120A19"/>
    <w:rsid w:val="00140D20"/>
    <w:rsid w:val="00145153"/>
    <w:rsid w:val="001652A0"/>
    <w:rsid w:val="00177FC0"/>
    <w:rsid w:val="00184DD2"/>
    <w:rsid w:val="00207D23"/>
    <w:rsid w:val="00221F20"/>
    <w:rsid w:val="00264548"/>
    <w:rsid w:val="00271ADD"/>
    <w:rsid w:val="002A0EC4"/>
    <w:rsid w:val="002A50F9"/>
    <w:rsid w:val="002B7A9C"/>
    <w:rsid w:val="002C0527"/>
    <w:rsid w:val="002C1000"/>
    <w:rsid w:val="002D0B4A"/>
    <w:rsid w:val="002D2731"/>
    <w:rsid w:val="002D4FEC"/>
    <w:rsid w:val="0030201C"/>
    <w:rsid w:val="0031389B"/>
    <w:rsid w:val="00354E0F"/>
    <w:rsid w:val="003648F9"/>
    <w:rsid w:val="00373B14"/>
    <w:rsid w:val="003833CE"/>
    <w:rsid w:val="003A64F1"/>
    <w:rsid w:val="003D3A14"/>
    <w:rsid w:val="003D7FB1"/>
    <w:rsid w:val="003E584C"/>
    <w:rsid w:val="003F7134"/>
    <w:rsid w:val="00405185"/>
    <w:rsid w:val="004663C3"/>
    <w:rsid w:val="00470565"/>
    <w:rsid w:val="004C15EE"/>
    <w:rsid w:val="004C62BC"/>
    <w:rsid w:val="004D1B5C"/>
    <w:rsid w:val="004E0A18"/>
    <w:rsid w:val="004E5227"/>
    <w:rsid w:val="004E6517"/>
    <w:rsid w:val="004F4848"/>
    <w:rsid w:val="00501AF9"/>
    <w:rsid w:val="00512D34"/>
    <w:rsid w:val="00550F49"/>
    <w:rsid w:val="005603E4"/>
    <w:rsid w:val="00571F3A"/>
    <w:rsid w:val="00575A69"/>
    <w:rsid w:val="00591ACB"/>
    <w:rsid w:val="0059200C"/>
    <w:rsid w:val="005A156D"/>
    <w:rsid w:val="005A19CB"/>
    <w:rsid w:val="005A5624"/>
    <w:rsid w:val="005B6829"/>
    <w:rsid w:val="005C4121"/>
    <w:rsid w:val="005C4953"/>
    <w:rsid w:val="005D05EB"/>
    <w:rsid w:val="005D1CF6"/>
    <w:rsid w:val="005E22D6"/>
    <w:rsid w:val="005E3871"/>
    <w:rsid w:val="005F5084"/>
    <w:rsid w:val="00603236"/>
    <w:rsid w:val="00673965"/>
    <w:rsid w:val="00681F49"/>
    <w:rsid w:val="00681FF3"/>
    <w:rsid w:val="006A61EB"/>
    <w:rsid w:val="006B4237"/>
    <w:rsid w:val="006E0F48"/>
    <w:rsid w:val="006F2066"/>
    <w:rsid w:val="00713214"/>
    <w:rsid w:val="007145E2"/>
    <w:rsid w:val="00716C73"/>
    <w:rsid w:val="00724094"/>
    <w:rsid w:val="007257BA"/>
    <w:rsid w:val="00747233"/>
    <w:rsid w:val="00753BC5"/>
    <w:rsid w:val="007555C7"/>
    <w:rsid w:val="007671F9"/>
    <w:rsid w:val="00792CDC"/>
    <w:rsid w:val="00792D1A"/>
    <w:rsid w:val="007A0FE6"/>
    <w:rsid w:val="007A431B"/>
    <w:rsid w:val="007A4BA4"/>
    <w:rsid w:val="007C07AB"/>
    <w:rsid w:val="007C5D54"/>
    <w:rsid w:val="007E006A"/>
    <w:rsid w:val="007F190A"/>
    <w:rsid w:val="008153D3"/>
    <w:rsid w:val="0082391B"/>
    <w:rsid w:val="008258DD"/>
    <w:rsid w:val="008318E6"/>
    <w:rsid w:val="008363DD"/>
    <w:rsid w:val="00840CC6"/>
    <w:rsid w:val="0085014D"/>
    <w:rsid w:val="008618E2"/>
    <w:rsid w:val="008810F7"/>
    <w:rsid w:val="008A3F8C"/>
    <w:rsid w:val="008E4249"/>
    <w:rsid w:val="008F0907"/>
    <w:rsid w:val="009069AC"/>
    <w:rsid w:val="00911824"/>
    <w:rsid w:val="00911B63"/>
    <w:rsid w:val="00913E9F"/>
    <w:rsid w:val="00915DA5"/>
    <w:rsid w:val="009604EC"/>
    <w:rsid w:val="009D51B1"/>
    <w:rsid w:val="009E45A6"/>
    <w:rsid w:val="009F4C10"/>
    <w:rsid w:val="00A01D17"/>
    <w:rsid w:val="00A150E1"/>
    <w:rsid w:val="00A361F1"/>
    <w:rsid w:val="00A55E6A"/>
    <w:rsid w:val="00A560D7"/>
    <w:rsid w:val="00A74B45"/>
    <w:rsid w:val="00A77657"/>
    <w:rsid w:val="00A83687"/>
    <w:rsid w:val="00A84425"/>
    <w:rsid w:val="00A90229"/>
    <w:rsid w:val="00AA6B77"/>
    <w:rsid w:val="00AC000A"/>
    <w:rsid w:val="00AE4692"/>
    <w:rsid w:val="00B11AFA"/>
    <w:rsid w:val="00B317EA"/>
    <w:rsid w:val="00B54B2B"/>
    <w:rsid w:val="00B74A07"/>
    <w:rsid w:val="00B94E71"/>
    <w:rsid w:val="00BA45A2"/>
    <w:rsid w:val="00BB28AB"/>
    <w:rsid w:val="00BB2914"/>
    <w:rsid w:val="00C134F0"/>
    <w:rsid w:val="00C15D0B"/>
    <w:rsid w:val="00C51B13"/>
    <w:rsid w:val="00C579C2"/>
    <w:rsid w:val="00C57E11"/>
    <w:rsid w:val="00C76BF7"/>
    <w:rsid w:val="00C86D51"/>
    <w:rsid w:val="00C92DD3"/>
    <w:rsid w:val="00CA68D3"/>
    <w:rsid w:val="00CF623B"/>
    <w:rsid w:val="00D00027"/>
    <w:rsid w:val="00D01F06"/>
    <w:rsid w:val="00D03DE8"/>
    <w:rsid w:val="00D11D77"/>
    <w:rsid w:val="00D30A35"/>
    <w:rsid w:val="00D417A3"/>
    <w:rsid w:val="00D504A1"/>
    <w:rsid w:val="00D52150"/>
    <w:rsid w:val="00D72164"/>
    <w:rsid w:val="00D73164"/>
    <w:rsid w:val="00D762FA"/>
    <w:rsid w:val="00D80FA4"/>
    <w:rsid w:val="00DB74BA"/>
    <w:rsid w:val="00DC2B6D"/>
    <w:rsid w:val="00DC3DDF"/>
    <w:rsid w:val="00DC55E7"/>
    <w:rsid w:val="00DF7DF1"/>
    <w:rsid w:val="00E047DB"/>
    <w:rsid w:val="00E2249F"/>
    <w:rsid w:val="00E65C24"/>
    <w:rsid w:val="00E65C7F"/>
    <w:rsid w:val="00E872B2"/>
    <w:rsid w:val="00EA54EE"/>
    <w:rsid w:val="00EB41EF"/>
    <w:rsid w:val="00EC0693"/>
    <w:rsid w:val="00ED263B"/>
    <w:rsid w:val="00EE0C41"/>
    <w:rsid w:val="00F35F6C"/>
    <w:rsid w:val="00F61D49"/>
    <w:rsid w:val="00F81C65"/>
    <w:rsid w:val="00FA1BB1"/>
    <w:rsid w:val="00FC6F14"/>
    <w:rsid w:val="00FE7D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027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D00027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D00027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rsid w:val="00D00027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D00027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rsid w:val="00D00027"/>
    <w:pPr>
      <w:spacing w:line="360" w:lineRule="auto"/>
      <w:ind w:firstLine="709"/>
      <w:jc w:val="both"/>
    </w:pPr>
    <w:rPr>
      <w:szCs w:val="20"/>
    </w:rPr>
  </w:style>
  <w:style w:type="paragraph" w:styleId="21">
    <w:name w:val="Body Text Indent 2"/>
    <w:basedOn w:val="a"/>
    <w:semiHidden/>
    <w:rsid w:val="00D00027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rsid w:val="00D00027"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  <w:rsid w:val="00D00027"/>
  </w:style>
  <w:style w:type="paragraph" w:styleId="a6">
    <w:name w:val="header"/>
    <w:basedOn w:val="a"/>
    <w:semiHidden/>
    <w:rsid w:val="00D00027"/>
    <w:pPr>
      <w:tabs>
        <w:tab w:val="center" w:pos="4677"/>
        <w:tab w:val="right" w:pos="9355"/>
      </w:tabs>
    </w:pPr>
  </w:style>
  <w:style w:type="paragraph" w:styleId="a7">
    <w:name w:val="Block Text"/>
    <w:basedOn w:val="a"/>
    <w:semiHidden/>
    <w:rsid w:val="00D00027"/>
    <w:pPr>
      <w:ind w:left="2223" w:right="2397"/>
      <w:jc w:val="both"/>
    </w:pPr>
    <w:rPr>
      <w:b/>
      <w:bC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35F6C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uiPriority w:val="99"/>
    <w:semiHidden/>
    <w:unhideWhenUsed/>
    <w:rsid w:val="00AC000A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AC000A"/>
    <w:rPr>
      <w:sz w:val="24"/>
      <w:szCs w:val="24"/>
    </w:rPr>
  </w:style>
  <w:style w:type="paragraph" w:customStyle="1" w:styleId="aa">
    <w:name w:val="ТабличныйТекст"/>
    <w:basedOn w:val="a"/>
    <w:rsid w:val="00AC000A"/>
    <w:pPr>
      <w:jc w:val="both"/>
    </w:pPr>
    <w:rPr>
      <w:snapToGrid w:val="0"/>
      <w:sz w:val="20"/>
      <w:szCs w:val="20"/>
    </w:rPr>
  </w:style>
  <w:style w:type="paragraph" w:customStyle="1" w:styleId="ConsPlusNormal">
    <w:name w:val="ConsPlusNormal"/>
    <w:rsid w:val="00AC00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0">
    <w:name w:val="Заголовок 2 Знак"/>
    <w:basedOn w:val="a0"/>
    <w:link w:val="2"/>
    <w:rsid w:val="00501AF9"/>
    <w:rPr>
      <w:b/>
      <w:spacing w:val="2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pPr>
      <w:spacing w:line="360" w:lineRule="auto"/>
      <w:ind w:firstLine="709"/>
      <w:jc w:val="both"/>
    </w:pPr>
    <w:rPr>
      <w:szCs w:val="20"/>
    </w:rPr>
  </w:style>
  <w:style w:type="paragraph" w:styleId="21">
    <w:name w:val="Body Text Indent 2"/>
    <w:basedOn w:val="a"/>
    <w:semiHidden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</w:style>
  <w:style w:type="paragraph" w:styleId="a6">
    <w:name w:val="header"/>
    <w:basedOn w:val="a"/>
    <w:semiHidden/>
    <w:pPr>
      <w:tabs>
        <w:tab w:val="center" w:pos="4677"/>
        <w:tab w:val="right" w:pos="9355"/>
      </w:tabs>
    </w:pPr>
  </w:style>
  <w:style w:type="paragraph" w:styleId="a7">
    <w:name w:val="Block Text"/>
    <w:basedOn w:val="a"/>
    <w:semiHidden/>
    <w:pPr>
      <w:ind w:left="2223" w:right="2397"/>
      <w:jc w:val="both"/>
    </w:pPr>
    <w:rPr>
      <w:b/>
      <w:bC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35F6C"/>
    <w:rPr>
      <w:rFonts w:ascii="Tahoma" w:hAnsi="Tahoma" w:cs="Tahoma"/>
      <w:sz w:val="16"/>
      <w:szCs w:val="16"/>
    </w:rPr>
  </w:style>
  <w:style w:type="paragraph" w:styleId="22">
    <w:name w:val="Body Text 2"/>
    <w:basedOn w:val="a"/>
    <w:link w:val="23"/>
    <w:uiPriority w:val="99"/>
    <w:semiHidden/>
    <w:unhideWhenUsed/>
    <w:rsid w:val="00AC000A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AC000A"/>
    <w:rPr>
      <w:sz w:val="24"/>
      <w:szCs w:val="24"/>
    </w:rPr>
  </w:style>
  <w:style w:type="paragraph" w:customStyle="1" w:styleId="aa">
    <w:name w:val="ТабличныйТекст"/>
    <w:basedOn w:val="a"/>
    <w:rsid w:val="00AC000A"/>
    <w:pPr>
      <w:jc w:val="both"/>
    </w:pPr>
    <w:rPr>
      <w:snapToGrid w:val="0"/>
      <w:sz w:val="20"/>
      <w:szCs w:val="20"/>
    </w:rPr>
  </w:style>
  <w:style w:type="paragraph" w:customStyle="1" w:styleId="ConsPlusNormal">
    <w:name w:val="ConsPlusNormal"/>
    <w:rsid w:val="00AC00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0">
    <w:name w:val="Заголовок 2 Знак"/>
    <w:basedOn w:val="a0"/>
    <w:link w:val="2"/>
    <w:rsid w:val="00501AF9"/>
    <w:rPr>
      <w:b/>
      <w:spacing w:val="2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5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2F457-75E5-4588-8932-DA62E91F8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 </dc:creator>
  <cp:lastModifiedBy>1</cp:lastModifiedBy>
  <cp:revision>18</cp:revision>
  <cp:lastPrinted>2014-07-30T04:51:00Z</cp:lastPrinted>
  <dcterms:created xsi:type="dcterms:W3CDTF">2014-07-24T10:27:00Z</dcterms:created>
  <dcterms:modified xsi:type="dcterms:W3CDTF">2014-07-31T11:48:00Z</dcterms:modified>
</cp:coreProperties>
</file>